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43EF64D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E85681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E85681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18D8F615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PAUTA DA 1ª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032B7F0D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DB15D1">
        <w:rPr>
          <w:rFonts w:ascii="Garamond" w:hAnsi="Garamond"/>
          <w:sz w:val="24"/>
          <w:szCs w:val="24"/>
        </w:rPr>
        <w:t>13</w:t>
      </w:r>
      <w:r w:rsidRPr="00F90545">
        <w:rPr>
          <w:rFonts w:ascii="Garamond" w:hAnsi="Garamond"/>
          <w:sz w:val="24"/>
          <w:szCs w:val="24"/>
        </w:rPr>
        <w:t>/0</w:t>
      </w:r>
      <w:r w:rsidR="00DB15D1">
        <w:rPr>
          <w:rFonts w:ascii="Garamond" w:hAnsi="Garamond"/>
          <w:sz w:val="24"/>
          <w:szCs w:val="24"/>
        </w:rPr>
        <w:t>3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de Reuniões </w:t>
      </w:r>
      <w:r w:rsidR="001C3D34">
        <w:rPr>
          <w:rFonts w:ascii="Garamond" w:hAnsi="Garamond"/>
          <w:sz w:val="24"/>
          <w:szCs w:val="24"/>
        </w:rPr>
        <w:t>Ver. Luiz Bezerra de Lima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5ECAF973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E85681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513186" w:rsidRPr="00F90545" w14:paraId="55028BE9" w14:textId="77777777" w:rsidTr="004843E7">
        <w:trPr>
          <w:tblCellSpacing w:w="15" w:type="dxa"/>
        </w:trPr>
        <w:tc>
          <w:tcPr>
            <w:tcW w:w="958" w:type="dxa"/>
            <w:vAlign w:val="center"/>
            <w:hideMark/>
          </w:tcPr>
          <w:p w14:paraId="4E8C90D9" w14:textId="77777777" w:rsidR="00513186" w:rsidRPr="00F90545" w:rsidRDefault="00513186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001/2025</w:t>
            </w:r>
          </w:p>
        </w:tc>
        <w:tc>
          <w:tcPr>
            <w:tcW w:w="1372" w:type="dxa"/>
            <w:vAlign w:val="center"/>
            <w:hideMark/>
          </w:tcPr>
          <w:p w14:paraId="019DC0BC" w14:textId="5C711BD8" w:rsidR="00513186" w:rsidRPr="00F90545" w:rsidRDefault="00DB15D1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</w:t>
            </w:r>
            <w:r w:rsidR="004843E7">
              <w:rPr>
                <w:rFonts w:ascii="Garamond" w:eastAsia="Times New Roman" w:hAnsi="Garamond"/>
                <w:sz w:val="24"/>
                <w:szCs w:val="24"/>
                <w:lang w:eastAsia="pt-BR"/>
              </w:rPr>
              <w:t>rojeto de Lei</w:t>
            </w:r>
          </w:p>
        </w:tc>
        <w:tc>
          <w:tcPr>
            <w:tcW w:w="2947" w:type="dxa"/>
            <w:vAlign w:val="center"/>
            <w:hideMark/>
          </w:tcPr>
          <w:p w14:paraId="1BF78EFE" w14:textId="45DAE3EC" w:rsidR="00513186" w:rsidRPr="00F90545" w:rsidRDefault="00513186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Ver. </w:t>
            </w:r>
            <w:r w:rsidR="00DB15D1">
              <w:rPr>
                <w:rFonts w:ascii="Garamond" w:eastAsia="Times New Roman" w:hAnsi="Garamond"/>
                <w:sz w:val="24"/>
                <w:szCs w:val="24"/>
                <w:lang w:eastAsia="pt-BR"/>
              </w:rPr>
              <w:t>Francisco Leonardo</w:t>
            </w:r>
          </w:p>
        </w:tc>
        <w:tc>
          <w:tcPr>
            <w:tcW w:w="3929" w:type="dxa"/>
            <w:vAlign w:val="center"/>
            <w:hideMark/>
          </w:tcPr>
          <w:p w14:paraId="03355D93" w14:textId="0C7D3F73" w:rsidR="00513186" w:rsidRPr="00F90545" w:rsidRDefault="00513186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</w:t>
            </w:r>
            <w:r w:rsidR="00DB15D1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medidas para tornar a cidade mais limpa</w:t>
            </w:r>
            <w:r w:rsidR="004843E7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e incentivar a participação da comunidade e dá outras providências</w:t>
            </w:r>
          </w:p>
        </w:tc>
      </w:tr>
      <w:tr w:rsidR="00513186" w:rsidRPr="00F90545" w14:paraId="2C92F059" w14:textId="77777777" w:rsidTr="004843E7">
        <w:trPr>
          <w:tblCellSpacing w:w="15" w:type="dxa"/>
        </w:trPr>
        <w:tc>
          <w:tcPr>
            <w:tcW w:w="958" w:type="dxa"/>
            <w:vAlign w:val="center"/>
            <w:hideMark/>
          </w:tcPr>
          <w:p w14:paraId="5DBE4BB9" w14:textId="77777777" w:rsidR="00513186" w:rsidRPr="00F90545" w:rsidRDefault="00513186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002/2025</w:t>
            </w:r>
          </w:p>
        </w:tc>
        <w:tc>
          <w:tcPr>
            <w:tcW w:w="1372" w:type="dxa"/>
            <w:vAlign w:val="center"/>
            <w:hideMark/>
          </w:tcPr>
          <w:p w14:paraId="686BEF7E" w14:textId="40F44581" w:rsidR="00513186" w:rsidRPr="00F90545" w:rsidRDefault="004843E7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  <w:hideMark/>
          </w:tcPr>
          <w:p w14:paraId="0FCF9536" w14:textId="1B9C2D43" w:rsidR="00513186" w:rsidRPr="00F90545" w:rsidRDefault="00DB15D1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  <w:hideMark/>
          </w:tcPr>
          <w:p w14:paraId="299BE354" w14:textId="4678E4CE" w:rsidR="00513186" w:rsidRPr="00F90545" w:rsidRDefault="004843E7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coleta contínua de lixo eletrônico de pequeno porte no município de Caiçara do Rio do Vento</w:t>
            </w:r>
          </w:p>
        </w:tc>
      </w:tr>
      <w:tr w:rsidR="004843E7" w:rsidRPr="00F90545" w14:paraId="453F216C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154165D6" w14:textId="0C2CD15C" w:rsidR="004843E7" w:rsidRPr="00F90545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3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08EC8488" w14:textId="4F1569FE" w:rsidR="004843E7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74A51B50" w14:textId="039002FA" w:rsidR="004843E7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</w:tcPr>
          <w:p w14:paraId="7D15B7F5" w14:textId="731FA68F" w:rsidR="004843E7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Criação do programa municipal de prioridade ao pequeno empreendedor</w:t>
            </w:r>
          </w:p>
        </w:tc>
      </w:tr>
      <w:tr w:rsidR="004843E7" w:rsidRPr="00F90545" w14:paraId="58DA4BDC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23E8A866" w14:textId="2096C2C6" w:rsidR="004843E7" w:rsidRPr="00F90545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004/2025</w:t>
            </w:r>
          </w:p>
        </w:tc>
        <w:tc>
          <w:tcPr>
            <w:tcW w:w="1372" w:type="dxa"/>
            <w:vAlign w:val="center"/>
          </w:tcPr>
          <w:p w14:paraId="2F911FBB" w14:textId="7EF0CEE1" w:rsidR="004843E7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6D7B1821" w14:textId="7D34E474" w:rsidR="004843E7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2659A9F8" w14:textId="7FC8B87A" w:rsidR="004843E7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denominação de rua Severina Miranda de Medeiros a rua projetada e dá outras providências</w:t>
            </w:r>
          </w:p>
        </w:tc>
      </w:tr>
      <w:tr w:rsidR="004843E7" w:rsidRPr="00F90545" w14:paraId="590D3152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4B133691" w14:textId="3C4761E3" w:rsidR="004843E7" w:rsidRPr="00F90545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005/2025</w:t>
            </w:r>
          </w:p>
        </w:tc>
        <w:tc>
          <w:tcPr>
            <w:tcW w:w="1372" w:type="dxa"/>
            <w:vAlign w:val="center"/>
          </w:tcPr>
          <w:p w14:paraId="3B213BCE" w14:textId="1D566C08" w:rsidR="004843E7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05003398" w14:textId="7959CBA0" w:rsidR="004843E7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José Eudes</w:t>
            </w:r>
          </w:p>
        </w:tc>
        <w:tc>
          <w:tcPr>
            <w:tcW w:w="3929" w:type="dxa"/>
            <w:vAlign w:val="center"/>
          </w:tcPr>
          <w:p w14:paraId="73C7F4F4" w14:textId="150FF624" w:rsidR="004843E7" w:rsidRDefault="00DF5635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obrigatoriedade do uso de focinheira e estabelece regras de segurança para a condução d cães de grande porte e/ou de raças que possam oferecer riscos por comportamento agressivo no âmbito do município e dá outras providências.</w:t>
            </w:r>
          </w:p>
        </w:tc>
      </w:tr>
      <w:tr w:rsidR="00DF5635" w:rsidRPr="00F90545" w14:paraId="476BABBB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796E385E" w14:textId="5CD4A4DE" w:rsidR="00DF5635" w:rsidRPr="00F90545" w:rsidRDefault="00DF5635" w:rsidP="00DF56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006/2025</w:t>
            </w:r>
          </w:p>
        </w:tc>
        <w:tc>
          <w:tcPr>
            <w:tcW w:w="1372" w:type="dxa"/>
            <w:vAlign w:val="center"/>
          </w:tcPr>
          <w:p w14:paraId="14756A15" w14:textId="23B9A29A" w:rsidR="00DF5635" w:rsidRDefault="00DF5635" w:rsidP="00DF56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77736BE3" w14:textId="239FB31B" w:rsidR="00DF5635" w:rsidRDefault="00DF5635" w:rsidP="00DF56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José Eudes</w:t>
            </w:r>
          </w:p>
        </w:tc>
        <w:tc>
          <w:tcPr>
            <w:tcW w:w="3929" w:type="dxa"/>
            <w:vAlign w:val="center"/>
          </w:tcPr>
          <w:p w14:paraId="21FECF83" w14:textId="34364CB6" w:rsidR="00DF5635" w:rsidRDefault="00DF5635" w:rsidP="00DF56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Denomina de Travessa Vitória Carla Valentim o logradouro público localizado em caiçara do Rio do Vento</w:t>
            </w:r>
          </w:p>
        </w:tc>
      </w:tr>
      <w:tr w:rsidR="00DF5635" w:rsidRPr="00F90545" w14:paraId="41950F46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E87D035" w14:textId="7661113C" w:rsidR="00DF5635" w:rsidRPr="00F90545" w:rsidRDefault="00DF5635" w:rsidP="00DF56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lastRenderedPageBreak/>
              <w:t>007/2025</w:t>
            </w:r>
          </w:p>
        </w:tc>
        <w:tc>
          <w:tcPr>
            <w:tcW w:w="1372" w:type="dxa"/>
            <w:vAlign w:val="center"/>
          </w:tcPr>
          <w:p w14:paraId="1B4B6B6E" w14:textId="463C5DB0" w:rsidR="00DF5635" w:rsidRDefault="00DF5635" w:rsidP="00DF56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37651D33" w14:textId="0FF61244" w:rsidR="00DF5635" w:rsidRDefault="00DF5635" w:rsidP="00DF56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3D1DF6E2" w14:textId="669BC537" w:rsidR="00DF5635" w:rsidRDefault="00DF5635" w:rsidP="00DF563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Altera a Lei Ordinária Municipal nº 519/2024 para incluir os cargos de Recepcionista e Chefe de Gabinete, garantir a atualização automática dos vencimentos com base no salário mínimo nacional, bem como modificar nomenclatura de cargo e dá outras providências</w:t>
            </w:r>
          </w:p>
        </w:tc>
      </w:tr>
      <w:tr w:rsidR="00CD0F1A" w:rsidRPr="00F90545" w14:paraId="124734B6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D2F9DC2" w14:textId="583284DF" w:rsidR="00CD0F1A" w:rsidRPr="00F90545" w:rsidRDefault="00CD0F1A" w:rsidP="00CD0F1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008/2025</w:t>
            </w:r>
          </w:p>
        </w:tc>
        <w:tc>
          <w:tcPr>
            <w:tcW w:w="1372" w:type="dxa"/>
            <w:vAlign w:val="center"/>
          </w:tcPr>
          <w:p w14:paraId="76C3D458" w14:textId="4C515C5F" w:rsidR="00CD0F1A" w:rsidRDefault="00CD0F1A" w:rsidP="00CD0F1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51B62F00" w14:textId="68519083" w:rsidR="00CD0F1A" w:rsidRDefault="00CD0F1A" w:rsidP="00CD0F1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5535F6BB" w14:textId="4750F2F2" w:rsidR="00CD0F1A" w:rsidRDefault="00CD0F1A" w:rsidP="00CD0F1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criação e regulamentação da cota para o exercício da atividade parlamentar municipal – CEAPM, e dá outras providências</w:t>
            </w:r>
          </w:p>
        </w:tc>
      </w:tr>
      <w:tr w:rsidR="00CD0F1A" w:rsidRPr="00F90545" w14:paraId="13F51792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24EBEDC8" w14:textId="71FC3700" w:rsidR="00CD0F1A" w:rsidRPr="00F90545" w:rsidRDefault="00CD0F1A" w:rsidP="00CD0F1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009/2025</w:t>
            </w:r>
          </w:p>
        </w:tc>
        <w:tc>
          <w:tcPr>
            <w:tcW w:w="1372" w:type="dxa"/>
            <w:vAlign w:val="center"/>
          </w:tcPr>
          <w:p w14:paraId="0A0DDDA3" w14:textId="42808D3F" w:rsidR="00CD0F1A" w:rsidRDefault="00CD0F1A" w:rsidP="00CD0F1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50FC70BC" w14:textId="58B77962" w:rsidR="00CD0F1A" w:rsidRDefault="00CD0F1A" w:rsidP="00CD0F1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7F7DB0D0" w14:textId="11E6EC74" w:rsidR="00CD0F1A" w:rsidRDefault="00CD0F1A" w:rsidP="00CD0F1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o estágio de estudantes no âmbito do Poder Legislativo de Caiçara do Rio do Vento e dá outras providências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604F" w14:textId="77777777" w:rsidR="00DF5B3D" w:rsidRDefault="00DF5B3D" w:rsidP="00EB5225">
      <w:pPr>
        <w:spacing w:after="0" w:line="240" w:lineRule="auto"/>
      </w:pPr>
      <w:r>
        <w:separator/>
      </w:r>
    </w:p>
  </w:endnote>
  <w:endnote w:type="continuationSeparator" w:id="0">
    <w:p w14:paraId="4414A598" w14:textId="77777777" w:rsidR="00DF5B3D" w:rsidRDefault="00DF5B3D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74AC" w14:textId="77777777" w:rsidR="00DF5B3D" w:rsidRDefault="00DF5B3D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7CBFC4C0" w14:textId="77777777" w:rsidR="00DF5B3D" w:rsidRDefault="00DF5B3D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55859713"/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6AA2"/>
    <w:rsid w:val="000579C1"/>
    <w:rsid w:val="00093509"/>
    <w:rsid w:val="000C4238"/>
    <w:rsid w:val="000D1D42"/>
    <w:rsid w:val="000F4314"/>
    <w:rsid w:val="000F4B46"/>
    <w:rsid w:val="001020BC"/>
    <w:rsid w:val="001320B2"/>
    <w:rsid w:val="00184420"/>
    <w:rsid w:val="001B670F"/>
    <w:rsid w:val="001C04BA"/>
    <w:rsid w:val="001C3D34"/>
    <w:rsid w:val="001D7648"/>
    <w:rsid w:val="00234A1B"/>
    <w:rsid w:val="002E6430"/>
    <w:rsid w:val="00321F1D"/>
    <w:rsid w:val="00371CC6"/>
    <w:rsid w:val="0038165C"/>
    <w:rsid w:val="003A7A4C"/>
    <w:rsid w:val="003B4A22"/>
    <w:rsid w:val="003B5017"/>
    <w:rsid w:val="003E5BA6"/>
    <w:rsid w:val="00401C5B"/>
    <w:rsid w:val="00425AF9"/>
    <w:rsid w:val="0043434F"/>
    <w:rsid w:val="004843E7"/>
    <w:rsid w:val="00485417"/>
    <w:rsid w:val="004855E0"/>
    <w:rsid w:val="00493A89"/>
    <w:rsid w:val="004B6093"/>
    <w:rsid w:val="00500EE8"/>
    <w:rsid w:val="00513186"/>
    <w:rsid w:val="005A2E78"/>
    <w:rsid w:val="005A621C"/>
    <w:rsid w:val="005C2061"/>
    <w:rsid w:val="005C47DB"/>
    <w:rsid w:val="005D1ACD"/>
    <w:rsid w:val="00622E6E"/>
    <w:rsid w:val="0068284E"/>
    <w:rsid w:val="0068595B"/>
    <w:rsid w:val="00692A80"/>
    <w:rsid w:val="006C179E"/>
    <w:rsid w:val="006C2775"/>
    <w:rsid w:val="0072628A"/>
    <w:rsid w:val="00740B25"/>
    <w:rsid w:val="0074581D"/>
    <w:rsid w:val="00782B87"/>
    <w:rsid w:val="007A2CAC"/>
    <w:rsid w:val="007A4900"/>
    <w:rsid w:val="007B267B"/>
    <w:rsid w:val="007B49DD"/>
    <w:rsid w:val="007E5641"/>
    <w:rsid w:val="007F40FB"/>
    <w:rsid w:val="00846519"/>
    <w:rsid w:val="0086506F"/>
    <w:rsid w:val="008729B8"/>
    <w:rsid w:val="008908E6"/>
    <w:rsid w:val="008D2B4F"/>
    <w:rsid w:val="008E70E0"/>
    <w:rsid w:val="00906BE1"/>
    <w:rsid w:val="009159A6"/>
    <w:rsid w:val="00960CAE"/>
    <w:rsid w:val="00962C8D"/>
    <w:rsid w:val="009726D6"/>
    <w:rsid w:val="009E3351"/>
    <w:rsid w:val="009F0E8C"/>
    <w:rsid w:val="00A1021C"/>
    <w:rsid w:val="00A32DAC"/>
    <w:rsid w:val="00A341A1"/>
    <w:rsid w:val="00A410C6"/>
    <w:rsid w:val="00A52CA6"/>
    <w:rsid w:val="00A663B4"/>
    <w:rsid w:val="00A91F7F"/>
    <w:rsid w:val="00A962E6"/>
    <w:rsid w:val="00AC5285"/>
    <w:rsid w:val="00AC6D3E"/>
    <w:rsid w:val="00B258E9"/>
    <w:rsid w:val="00BA382D"/>
    <w:rsid w:val="00BA60E8"/>
    <w:rsid w:val="00BA6836"/>
    <w:rsid w:val="00C42093"/>
    <w:rsid w:val="00C6067D"/>
    <w:rsid w:val="00C72245"/>
    <w:rsid w:val="00C8196C"/>
    <w:rsid w:val="00C944FD"/>
    <w:rsid w:val="00CA0D5B"/>
    <w:rsid w:val="00CD0F1A"/>
    <w:rsid w:val="00CD1706"/>
    <w:rsid w:val="00D17E8B"/>
    <w:rsid w:val="00D31DFE"/>
    <w:rsid w:val="00D44F58"/>
    <w:rsid w:val="00D561D8"/>
    <w:rsid w:val="00D63B4C"/>
    <w:rsid w:val="00D8050A"/>
    <w:rsid w:val="00DB15D1"/>
    <w:rsid w:val="00DB7603"/>
    <w:rsid w:val="00DE2A4F"/>
    <w:rsid w:val="00DF1555"/>
    <w:rsid w:val="00DF5635"/>
    <w:rsid w:val="00DF5B3D"/>
    <w:rsid w:val="00E14C82"/>
    <w:rsid w:val="00E17C87"/>
    <w:rsid w:val="00E41203"/>
    <w:rsid w:val="00E64130"/>
    <w:rsid w:val="00E65C36"/>
    <w:rsid w:val="00E85681"/>
    <w:rsid w:val="00EB5225"/>
    <w:rsid w:val="00EF2D29"/>
    <w:rsid w:val="00F01BD4"/>
    <w:rsid w:val="00F46CFC"/>
    <w:rsid w:val="00F90545"/>
    <w:rsid w:val="00F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9</cp:revision>
  <cp:lastPrinted>2025-02-14T18:01:00Z</cp:lastPrinted>
  <dcterms:created xsi:type="dcterms:W3CDTF">2025-02-14T18:00:00Z</dcterms:created>
  <dcterms:modified xsi:type="dcterms:W3CDTF">2025-06-21T22:03:00Z</dcterms:modified>
</cp:coreProperties>
</file>