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B691" w14:textId="77777777" w:rsidR="00D31DFE" w:rsidRDefault="00D31DFE" w:rsidP="00D31DFE">
      <w:pPr>
        <w:spacing w:after="0" w:line="240" w:lineRule="auto"/>
        <w:jc w:val="center"/>
        <w:rPr>
          <w:rFonts w:ascii="CIDFont+F4" w:eastAsia="Times New Roman" w:hAnsi="CIDFont+F4"/>
          <w:b/>
          <w:bCs/>
          <w:color w:val="000000"/>
          <w:sz w:val="28"/>
          <w:szCs w:val="24"/>
          <w:lang w:eastAsia="pt-BR"/>
        </w:rPr>
      </w:pPr>
    </w:p>
    <w:p w14:paraId="670DF27D" w14:textId="226DC3E8" w:rsidR="00D31DFE" w:rsidRPr="00F90545" w:rsidRDefault="00BA382D" w:rsidP="00D31DFE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 xml:space="preserve">COMISSÃO DE 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LEGISLAÇÃO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, JUSTIÇA E REDAÇÃO FINAL – C</w:t>
      </w:r>
      <w:r w:rsidR="00D76906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t>JR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u w:val="single"/>
          <w:lang w:eastAsia="pt-BR"/>
        </w:rPr>
        <w:br/>
      </w:r>
    </w:p>
    <w:p w14:paraId="56654018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579F2490" w14:textId="14F8AD77" w:rsidR="00BA382D" w:rsidRPr="00F90545" w:rsidRDefault="00BA382D" w:rsidP="001C04BA">
      <w:pPr>
        <w:spacing w:after="0" w:line="240" w:lineRule="auto"/>
        <w:jc w:val="center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 xml:space="preserve">PAUTA DA </w:t>
      </w:r>
      <w:r w:rsidR="0053106A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8</w:t>
      </w:r>
      <w:r w:rsidRPr="00F90545"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  <w:t>ª REUNIÃO ORDINÁRIA</w:t>
      </w:r>
    </w:p>
    <w:p w14:paraId="3A2262F4" w14:textId="77777777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8"/>
          <w:szCs w:val="24"/>
          <w:lang w:eastAsia="pt-BR"/>
        </w:rPr>
      </w:pPr>
    </w:p>
    <w:p w14:paraId="76671D04" w14:textId="232FF6F6" w:rsidR="00BA382D" w:rsidRPr="00F90545" w:rsidRDefault="00BA382D" w:rsidP="00BA382D">
      <w:pPr>
        <w:spacing w:after="0" w:line="240" w:lineRule="auto"/>
        <w:rPr>
          <w:rFonts w:ascii="Garamond" w:eastAsia="Times New Roman" w:hAnsi="Garamond"/>
          <w:b/>
          <w:bCs/>
          <w:color w:val="000000"/>
          <w:sz w:val="24"/>
          <w:szCs w:val="24"/>
          <w:lang w:eastAsia="pt-BR"/>
        </w:rPr>
      </w:pPr>
      <w:r w:rsidRPr="00F90545">
        <w:rPr>
          <w:rStyle w:val="Forte"/>
          <w:rFonts w:ascii="Garamond" w:hAnsi="Garamond"/>
          <w:sz w:val="24"/>
          <w:szCs w:val="24"/>
        </w:rPr>
        <w:t>Data: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53106A">
        <w:rPr>
          <w:rFonts w:ascii="Garamond" w:hAnsi="Garamond"/>
          <w:sz w:val="24"/>
          <w:szCs w:val="24"/>
        </w:rPr>
        <w:t>30</w:t>
      </w:r>
      <w:r w:rsidRPr="00F90545">
        <w:rPr>
          <w:rFonts w:ascii="Garamond" w:hAnsi="Garamond"/>
          <w:sz w:val="24"/>
          <w:szCs w:val="24"/>
        </w:rPr>
        <w:t>/0</w:t>
      </w:r>
      <w:r w:rsidR="001D6C6A">
        <w:rPr>
          <w:rFonts w:ascii="Garamond" w:hAnsi="Garamond"/>
          <w:sz w:val="24"/>
          <w:szCs w:val="24"/>
        </w:rPr>
        <w:t>4</w:t>
      </w:r>
      <w:r w:rsidRPr="00F90545">
        <w:rPr>
          <w:rFonts w:ascii="Garamond" w:hAnsi="Garamond"/>
          <w:sz w:val="24"/>
          <w:szCs w:val="24"/>
        </w:rPr>
        <w:t>/2025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Horário:</w:t>
      </w:r>
      <w:r w:rsidRPr="00F90545">
        <w:rPr>
          <w:rFonts w:ascii="Garamond" w:hAnsi="Garamond"/>
          <w:sz w:val="24"/>
          <w:szCs w:val="24"/>
        </w:rPr>
        <w:t xml:space="preserve"> 09:00 horas</w:t>
      </w:r>
      <w:r w:rsidRPr="00F90545">
        <w:rPr>
          <w:rFonts w:ascii="Garamond" w:hAnsi="Garamond"/>
          <w:sz w:val="24"/>
          <w:szCs w:val="24"/>
        </w:rPr>
        <w:br/>
      </w:r>
      <w:r w:rsidRPr="00F90545">
        <w:rPr>
          <w:rStyle w:val="Forte"/>
          <w:rFonts w:ascii="Garamond" w:hAnsi="Garamond"/>
          <w:sz w:val="24"/>
          <w:szCs w:val="24"/>
        </w:rPr>
        <w:t>Local:</w:t>
      </w:r>
      <w:r w:rsidRPr="00F90545">
        <w:rPr>
          <w:rFonts w:ascii="Garamond" w:hAnsi="Garamond"/>
          <w:sz w:val="24"/>
          <w:szCs w:val="24"/>
        </w:rPr>
        <w:t xml:space="preserve"> Sala d</w:t>
      </w:r>
      <w:r w:rsidR="00F95D70">
        <w:rPr>
          <w:rFonts w:ascii="Garamond" w:hAnsi="Garamond"/>
          <w:sz w:val="24"/>
          <w:szCs w:val="24"/>
        </w:rPr>
        <w:t>as Comissões</w:t>
      </w:r>
      <w:r w:rsidRPr="00F90545">
        <w:rPr>
          <w:rFonts w:ascii="Garamond" w:hAnsi="Garamond"/>
          <w:sz w:val="24"/>
          <w:szCs w:val="24"/>
        </w:rPr>
        <w:t xml:space="preserve"> </w:t>
      </w:r>
      <w:r w:rsidR="00F95D70">
        <w:rPr>
          <w:rFonts w:ascii="Garamond" w:hAnsi="Garamond"/>
          <w:sz w:val="24"/>
          <w:szCs w:val="24"/>
        </w:rPr>
        <w:t xml:space="preserve">Ver. </w:t>
      </w:r>
      <w:r w:rsidR="001D6C6A">
        <w:rPr>
          <w:rFonts w:ascii="Garamond" w:hAnsi="Garamond"/>
          <w:sz w:val="24"/>
          <w:szCs w:val="24"/>
        </w:rPr>
        <w:t>Raimundo Agostinho Sobrinho</w:t>
      </w:r>
    </w:p>
    <w:p w14:paraId="4F56AA43" w14:textId="77777777" w:rsidR="00BA382D" w:rsidRPr="00F90545" w:rsidRDefault="00BA382D" w:rsidP="00BA382D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1. Verificação de Presença</w:t>
      </w:r>
    </w:p>
    <w:p w14:paraId="4ACEA9B3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Registro de membros presentes</w:t>
      </w:r>
    </w:p>
    <w:p w14:paraId="75511E4D" w14:textId="77777777" w:rsidR="00BA382D" w:rsidRPr="00F90545" w:rsidRDefault="00BA382D" w:rsidP="00BA38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sz w:val="24"/>
          <w:szCs w:val="24"/>
          <w:lang w:eastAsia="pt-BR"/>
        </w:rPr>
        <w:t>Confirmação de quórum para deliberação</w:t>
      </w:r>
    </w:p>
    <w:p w14:paraId="618D134D" w14:textId="1551FD42" w:rsidR="00513186" w:rsidRPr="00F90545" w:rsidRDefault="00513186" w:rsidP="00513186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/>
          <w:b/>
          <w:bCs/>
          <w:sz w:val="27"/>
          <w:szCs w:val="27"/>
          <w:lang w:eastAsia="pt-BR"/>
        </w:rPr>
      </w:pPr>
      <w:r w:rsidRPr="00F90545">
        <w:rPr>
          <w:rFonts w:ascii="Garamond" w:eastAsia="Times New Roman" w:hAnsi="Garamond"/>
          <w:b/>
          <w:bCs/>
          <w:sz w:val="27"/>
          <w:szCs w:val="27"/>
          <w:lang w:eastAsia="pt-BR"/>
        </w:rPr>
        <w:t>2. Matérias em Análise</w:t>
      </w:r>
    </w:p>
    <w:p w14:paraId="7C2A68C8" w14:textId="16149031" w:rsidR="00513186" w:rsidRPr="00F90545" w:rsidRDefault="00513186" w:rsidP="00513186">
      <w:pPr>
        <w:pStyle w:val="PargrafodaLista"/>
        <w:numPr>
          <w:ilvl w:val="0"/>
          <w:numId w:val="5"/>
        </w:numPr>
        <w:spacing w:before="100" w:beforeAutospacing="1" w:after="100" w:afterAutospacing="1" w:line="240" w:lineRule="auto"/>
        <w:rPr>
          <w:rFonts w:ascii="Garamond" w:eastAsia="Times New Roman" w:hAnsi="Garamond"/>
          <w:sz w:val="24"/>
          <w:szCs w:val="24"/>
          <w:lang w:eastAsia="pt-BR"/>
        </w:rPr>
      </w:pP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Projetos em tramitação para emissão de parecer da C</w:t>
      </w:r>
      <w:r w:rsidR="00D76906">
        <w:rPr>
          <w:rFonts w:ascii="Garamond" w:eastAsia="Times New Roman" w:hAnsi="Garamond"/>
          <w:b/>
          <w:bCs/>
          <w:sz w:val="24"/>
          <w:szCs w:val="24"/>
          <w:lang w:eastAsia="pt-BR"/>
        </w:rPr>
        <w:t>L</w:t>
      </w:r>
      <w:r w:rsidRPr="00F90545">
        <w:rPr>
          <w:rFonts w:ascii="Garamond" w:eastAsia="Times New Roman" w:hAnsi="Garamond"/>
          <w:b/>
          <w:bCs/>
          <w:sz w:val="24"/>
          <w:szCs w:val="24"/>
          <w:lang w:eastAsia="pt-BR"/>
        </w:rPr>
        <w:t>JR: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402"/>
        <w:gridCol w:w="2977"/>
        <w:gridCol w:w="3974"/>
      </w:tblGrid>
      <w:tr w:rsidR="00513186" w:rsidRPr="00F90545" w14:paraId="1C5045A5" w14:textId="77777777" w:rsidTr="004843E7">
        <w:trPr>
          <w:tblHeader/>
          <w:tblCellSpacing w:w="15" w:type="dxa"/>
        </w:trPr>
        <w:tc>
          <w:tcPr>
            <w:tcW w:w="958" w:type="dxa"/>
            <w:vAlign w:val="center"/>
            <w:hideMark/>
          </w:tcPr>
          <w:p w14:paraId="0202AB82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Nº do Projeto</w:t>
            </w:r>
          </w:p>
        </w:tc>
        <w:tc>
          <w:tcPr>
            <w:tcW w:w="1372" w:type="dxa"/>
            <w:vAlign w:val="center"/>
            <w:hideMark/>
          </w:tcPr>
          <w:p w14:paraId="3B7A4E9A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2947" w:type="dxa"/>
            <w:vAlign w:val="center"/>
            <w:hideMark/>
          </w:tcPr>
          <w:p w14:paraId="5E264283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Autor</w:t>
            </w:r>
          </w:p>
        </w:tc>
        <w:tc>
          <w:tcPr>
            <w:tcW w:w="3929" w:type="dxa"/>
            <w:vAlign w:val="center"/>
            <w:hideMark/>
          </w:tcPr>
          <w:p w14:paraId="7CD280E4" w14:textId="77777777" w:rsidR="00513186" w:rsidRPr="00F90545" w:rsidRDefault="00513186" w:rsidP="00513186">
            <w:pPr>
              <w:spacing w:after="0" w:line="240" w:lineRule="auto"/>
              <w:jc w:val="center"/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b/>
                <w:bCs/>
                <w:sz w:val="24"/>
                <w:szCs w:val="24"/>
                <w:lang w:eastAsia="pt-BR"/>
              </w:rPr>
              <w:t>Assunto</w:t>
            </w:r>
          </w:p>
        </w:tc>
      </w:tr>
      <w:tr w:rsidR="00721F84" w:rsidRPr="00F90545" w14:paraId="2FC3BB42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3D44C0B6" w14:textId="0E98A7E5" w:rsidR="00721F84" w:rsidRPr="00F90545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008/2025</w:t>
            </w:r>
          </w:p>
        </w:tc>
        <w:tc>
          <w:tcPr>
            <w:tcW w:w="1372" w:type="dxa"/>
            <w:vAlign w:val="center"/>
          </w:tcPr>
          <w:p w14:paraId="11A1D70B" w14:textId="116DB3DE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08C37B12" w14:textId="3899FD8D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4E550C3F" w14:textId="06A0E304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criação e regulamentação da cota para o exercício da atividade parlamentar municipal – CEAPM, e dá outras providências</w:t>
            </w:r>
          </w:p>
        </w:tc>
      </w:tr>
      <w:tr w:rsidR="00721F84" w:rsidRPr="00F90545" w14:paraId="2C92F059" w14:textId="77777777" w:rsidTr="004843E7">
        <w:trPr>
          <w:tblCellSpacing w:w="15" w:type="dxa"/>
        </w:trPr>
        <w:tc>
          <w:tcPr>
            <w:tcW w:w="958" w:type="dxa"/>
            <w:vAlign w:val="center"/>
            <w:hideMark/>
          </w:tcPr>
          <w:p w14:paraId="5DBE4BB9" w14:textId="70358831" w:rsidR="00721F84" w:rsidRPr="00F90545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12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  <w:hideMark/>
          </w:tcPr>
          <w:p w14:paraId="686BEF7E" w14:textId="18953AA2" w:rsidR="00721F84" w:rsidRPr="00F90545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  <w:hideMark/>
          </w:tcPr>
          <w:p w14:paraId="0FCF9536" w14:textId="4907FBD8" w:rsidR="00721F84" w:rsidRPr="00F90545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Executivo</w:t>
            </w:r>
          </w:p>
        </w:tc>
        <w:tc>
          <w:tcPr>
            <w:tcW w:w="3929" w:type="dxa"/>
            <w:vAlign w:val="center"/>
            <w:hideMark/>
          </w:tcPr>
          <w:p w14:paraId="299BE354" w14:textId="4553E89C" w:rsidR="00721F84" w:rsidRPr="00F90545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Cria o Fundo Municipal de Inovação para Educação – FMIE e dá outras providências</w:t>
            </w:r>
          </w:p>
        </w:tc>
      </w:tr>
      <w:tr w:rsidR="00721F84" w:rsidRPr="00F90545" w14:paraId="3338A56C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5638F9BC" w14:textId="5333B48F" w:rsidR="00721F84" w:rsidRPr="00F90545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16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62D17EE1" w14:textId="7DFA1CC4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19FD78EC" w14:textId="63212D43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Teresa Cristina</w:t>
            </w:r>
          </w:p>
        </w:tc>
        <w:tc>
          <w:tcPr>
            <w:tcW w:w="3929" w:type="dxa"/>
            <w:vAlign w:val="center"/>
          </w:tcPr>
          <w:p w14:paraId="2C14C0E4" w14:textId="59D48DA4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criação do estatuto municipal da pessoa com Transtorno do Espectro Autista - TEA, institui a política municipal de atendimento aos direitos da pessoa com TEA e a carteirinha de identificação e dá outras providências</w:t>
            </w:r>
          </w:p>
        </w:tc>
      </w:tr>
      <w:tr w:rsidR="00721F84" w:rsidRPr="00F90545" w14:paraId="3019D4F7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CE4B819" w14:textId="176ADBBD" w:rsidR="00721F84" w:rsidRPr="00F90545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17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3D774F34" w14:textId="53907F82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Lei</w:t>
            </w:r>
          </w:p>
        </w:tc>
        <w:tc>
          <w:tcPr>
            <w:tcW w:w="2947" w:type="dxa"/>
            <w:vAlign w:val="center"/>
          </w:tcPr>
          <w:p w14:paraId="2526599B" w14:textId="24999B9E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Ver. José Eudes</w:t>
            </w:r>
          </w:p>
        </w:tc>
        <w:tc>
          <w:tcPr>
            <w:tcW w:w="3929" w:type="dxa"/>
            <w:vAlign w:val="center"/>
          </w:tcPr>
          <w:p w14:paraId="4B484F5F" w14:textId="3774C00A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Institui o fornecimento de protetores auriculares para crianças com Transtorno do Espectro Autista (TEA) matriculadas na rede pública de ensino do município de Caiçara do Rio do Vento e dá outras providências</w:t>
            </w:r>
          </w:p>
        </w:tc>
      </w:tr>
      <w:tr w:rsidR="00721F84" w:rsidRPr="00F90545" w14:paraId="64C201D5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45132F21" w14:textId="011A4087" w:rsidR="00721F84" w:rsidRPr="00F90545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001/2025</w:t>
            </w:r>
          </w:p>
        </w:tc>
        <w:tc>
          <w:tcPr>
            <w:tcW w:w="1372" w:type="dxa"/>
            <w:vAlign w:val="center"/>
          </w:tcPr>
          <w:p w14:paraId="0C03CBA6" w14:textId="672A1B7C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14:paraId="08A85DCC" w14:textId="556D56D6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Ver. 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José Eudes, Arnor Ambrósio, Sebastião Iran e </w:t>
            </w:r>
            <w:proofErr w:type="spellStart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Laécio</w:t>
            </w:r>
            <w:proofErr w:type="spellEnd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Confessor</w:t>
            </w:r>
          </w:p>
        </w:tc>
        <w:tc>
          <w:tcPr>
            <w:tcW w:w="3929" w:type="dxa"/>
            <w:vAlign w:val="center"/>
          </w:tcPr>
          <w:p w14:paraId="3E232151" w14:textId="5EA93F89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Altera o art. 71, parágrafo único, e art. 81, 3º do Regimento Interno para dispor sobre nova data e horário das sessões ordinárias.</w:t>
            </w:r>
          </w:p>
        </w:tc>
      </w:tr>
      <w:tr w:rsidR="00721F84" w:rsidRPr="00F90545" w14:paraId="1DB3D02D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ABD73CF" w14:textId="1DF744E9" w:rsidR="00721F84" w:rsidRPr="00F90545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lastRenderedPageBreak/>
              <w:t>0</w:t>
            </w: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02</w:t>
            </w:r>
            <w:r w:rsidRPr="00F90545">
              <w:rPr>
                <w:rFonts w:ascii="Garamond" w:eastAsia="Times New Roman" w:hAnsi="Garamond"/>
                <w:sz w:val="24"/>
                <w:szCs w:val="24"/>
                <w:lang w:eastAsia="pt-BR"/>
              </w:rPr>
              <w:t>/2025</w:t>
            </w:r>
          </w:p>
        </w:tc>
        <w:tc>
          <w:tcPr>
            <w:tcW w:w="1372" w:type="dxa"/>
            <w:vAlign w:val="center"/>
          </w:tcPr>
          <w:p w14:paraId="211084EC" w14:textId="321B65D4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14:paraId="11C81878" w14:textId="601E3EEB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445F790D" w14:textId="0360B376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o acesso à informação e a aplicação da lei federal nº 12.527 de 18 de novembro de 2011, no âmbito da Câmara Municipal de Caiçara do Rio do Vento</w:t>
            </w:r>
          </w:p>
        </w:tc>
      </w:tr>
      <w:tr w:rsidR="00721F84" w:rsidRPr="00F90545" w14:paraId="191E3377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0D2C9A03" w14:textId="34AA8243" w:rsidR="00721F84" w:rsidRPr="00F90545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003/2025</w:t>
            </w:r>
          </w:p>
        </w:tc>
        <w:tc>
          <w:tcPr>
            <w:tcW w:w="1372" w:type="dxa"/>
            <w:vAlign w:val="center"/>
          </w:tcPr>
          <w:p w14:paraId="031D2994" w14:textId="49763A07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14:paraId="10D0C6FE" w14:textId="053A57D0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346EC8E8" w14:textId="11034D84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Altera o artigo 155 do Regimento Interno da Câmara Municipal de Caiçara do Rio do Vento/RN, para denominar a sede do </w:t>
            </w:r>
            <w:proofErr w:type="gramStart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Poder  Legislativo</w:t>
            </w:r>
            <w:proofErr w:type="gramEnd"/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 xml:space="preserve"> como “Palácio Vereadora Inês Pires de Andrade”</w:t>
            </w:r>
          </w:p>
        </w:tc>
      </w:tr>
      <w:tr w:rsidR="00721F84" w:rsidRPr="00F90545" w14:paraId="46DC75FB" w14:textId="77777777" w:rsidTr="004843E7">
        <w:trPr>
          <w:tblCellSpacing w:w="15" w:type="dxa"/>
        </w:trPr>
        <w:tc>
          <w:tcPr>
            <w:tcW w:w="958" w:type="dxa"/>
            <w:vAlign w:val="center"/>
          </w:tcPr>
          <w:p w14:paraId="75B4B60C" w14:textId="6E8867C5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004/2025</w:t>
            </w:r>
          </w:p>
        </w:tc>
        <w:tc>
          <w:tcPr>
            <w:tcW w:w="1372" w:type="dxa"/>
            <w:vAlign w:val="center"/>
          </w:tcPr>
          <w:p w14:paraId="30B8DF66" w14:textId="75A63093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Projeto de Resolução</w:t>
            </w:r>
          </w:p>
        </w:tc>
        <w:tc>
          <w:tcPr>
            <w:tcW w:w="2947" w:type="dxa"/>
            <w:vAlign w:val="center"/>
          </w:tcPr>
          <w:p w14:paraId="3F5F1B67" w14:textId="52CF02B0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Mesa Diretora</w:t>
            </w:r>
          </w:p>
        </w:tc>
        <w:tc>
          <w:tcPr>
            <w:tcW w:w="3929" w:type="dxa"/>
            <w:vAlign w:val="center"/>
          </w:tcPr>
          <w:p w14:paraId="3EAB25F8" w14:textId="35BB855A" w:rsidR="00721F84" w:rsidRDefault="00721F84" w:rsidP="00721F84">
            <w:pPr>
              <w:spacing w:after="0" w:line="240" w:lineRule="auto"/>
              <w:rPr>
                <w:rFonts w:ascii="Garamond" w:eastAsia="Times New Roman" w:hAnsi="Garamond"/>
                <w:sz w:val="24"/>
                <w:szCs w:val="24"/>
                <w:lang w:eastAsia="pt-BR"/>
              </w:rPr>
            </w:pPr>
            <w:r>
              <w:rPr>
                <w:rFonts w:ascii="Garamond" w:eastAsia="Times New Roman" w:hAnsi="Garamond"/>
                <w:sz w:val="24"/>
                <w:szCs w:val="24"/>
                <w:lang w:eastAsia="pt-BR"/>
              </w:rPr>
              <w:t>Dispõe sobre a criação e regulamentação da Escola do Legislativo Municipal “Reginaldo Pereira da Silva”, no âmbito da Câmara Municipal de Caiçara do Rio do Vento/RN</w:t>
            </w:r>
          </w:p>
        </w:tc>
      </w:tr>
    </w:tbl>
    <w:p w14:paraId="00908A81" w14:textId="578A98C2" w:rsidR="00513186" w:rsidRPr="00F90545" w:rsidRDefault="00513186" w:rsidP="00513186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3. Discussões e Deliberações</w:t>
      </w:r>
    </w:p>
    <w:p w14:paraId="441E1B81" w14:textId="77777777" w:rsidR="00513186" w:rsidRPr="00F90545" w:rsidRDefault="00513186" w:rsidP="00513186">
      <w:pPr>
        <w:pStyle w:val="NormalWeb"/>
        <w:numPr>
          <w:ilvl w:val="0"/>
          <w:numId w:val="6"/>
        </w:numPr>
        <w:rPr>
          <w:rFonts w:ascii="Garamond" w:hAnsi="Garamond"/>
        </w:rPr>
      </w:pPr>
      <w:r w:rsidRPr="00F90545">
        <w:rPr>
          <w:rFonts w:ascii="Garamond" w:hAnsi="Garamond"/>
        </w:rPr>
        <w:t>Discussão dos pareceres apresentados</w:t>
      </w:r>
    </w:p>
    <w:p w14:paraId="651F21A3" w14:textId="13803295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4. Assuntos Gerais</w:t>
      </w:r>
    </w:p>
    <w:p w14:paraId="765A50F1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Comunicados dos membros</w:t>
      </w:r>
    </w:p>
    <w:p w14:paraId="01E01F85" w14:textId="77777777" w:rsidR="001C04BA" w:rsidRPr="00F90545" w:rsidRDefault="001C04BA" w:rsidP="001C04BA">
      <w:pPr>
        <w:pStyle w:val="NormalWeb"/>
        <w:numPr>
          <w:ilvl w:val="0"/>
          <w:numId w:val="7"/>
        </w:numPr>
        <w:rPr>
          <w:rFonts w:ascii="Garamond" w:hAnsi="Garamond"/>
        </w:rPr>
      </w:pPr>
      <w:r w:rsidRPr="00F90545">
        <w:rPr>
          <w:rFonts w:ascii="Garamond" w:hAnsi="Garamond"/>
        </w:rPr>
        <w:t>Encaminhamentos e providências futuras</w:t>
      </w:r>
    </w:p>
    <w:p w14:paraId="325207CE" w14:textId="4AB34E4A" w:rsidR="001C04BA" w:rsidRPr="00F90545" w:rsidRDefault="001C04BA" w:rsidP="001C04BA">
      <w:pPr>
        <w:pStyle w:val="Ttulo3"/>
        <w:rPr>
          <w:rFonts w:ascii="Garamond" w:hAnsi="Garamond"/>
        </w:rPr>
      </w:pPr>
      <w:r w:rsidRPr="00F90545">
        <w:rPr>
          <w:rStyle w:val="Forte"/>
          <w:rFonts w:ascii="Garamond" w:hAnsi="Garamond"/>
          <w:b/>
          <w:bCs/>
        </w:rPr>
        <w:t>5. Encerramento</w:t>
      </w:r>
    </w:p>
    <w:p w14:paraId="1002427B" w14:textId="77777777" w:rsidR="001C04BA" w:rsidRPr="00F90545" w:rsidRDefault="001C04BA" w:rsidP="001C04BA">
      <w:pPr>
        <w:pStyle w:val="NormalWeb"/>
        <w:numPr>
          <w:ilvl w:val="0"/>
          <w:numId w:val="8"/>
        </w:numPr>
        <w:rPr>
          <w:rFonts w:ascii="Garamond" w:hAnsi="Garamond"/>
        </w:rPr>
      </w:pPr>
      <w:r w:rsidRPr="00F90545">
        <w:rPr>
          <w:rFonts w:ascii="Garamond" w:hAnsi="Garamond"/>
        </w:rPr>
        <w:t>Considerações finais do Presidente</w:t>
      </w:r>
    </w:p>
    <w:p w14:paraId="05FB8AD3" w14:textId="77777777" w:rsidR="001C04BA" w:rsidRPr="00F90545" w:rsidRDefault="001C04BA" w:rsidP="001C04BA">
      <w:pPr>
        <w:pStyle w:val="NormalWeb"/>
        <w:rPr>
          <w:rFonts w:ascii="Garamond" w:hAnsi="Garamond"/>
          <w:b/>
          <w:bCs/>
        </w:rPr>
      </w:pPr>
    </w:p>
    <w:p w14:paraId="6E1314D4" w14:textId="7AF859B0" w:rsidR="00D31DFE" w:rsidRPr="00F90545" w:rsidRDefault="009159A6" w:rsidP="001C04BA">
      <w:pPr>
        <w:pStyle w:val="NormalWeb"/>
        <w:rPr>
          <w:rFonts w:ascii="Garamond" w:hAnsi="Garamond"/>
          <w:b/>
          <w:bCs/>
          <w:color w:val="000000"/>
          <w:sz w:val="28"/>
        </w:rPr>
      </w:pPr>
      <w:r w:rsidRPr="00F90545">
        <w:rPr>
          <w:rFonts w:ascii="Garamond" w:hAnsi="Garamond"/>
          <w:b/>
          <w:bCs/>
        </w:rPr>
        <w:t>PRESIDENTE:</w:t>
      </w:r>
      <w:r w:rsidRPr="00F90545">
        <w:rPr>
          <w:rFonts w:ascii="Garamond" w:hAnsi="Garamond"/>
        </w:rPr>
        <w:t xml:space="preserve"> FRANCISCO LEONARDO DA SILVA LISBOA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RELATOR(A):</w:t>
      </w:r>
      <w:r w:rsidRPr="00F90545">
        <w:rPr>
          <w:rFonts w:ascii="Garamond" w:hAnsi="Garamond"/>
        </w:rPr>
        <w:t xml:space="preserve"> TERESA CRISTINA ANDRADE PEREIRA BARBOSA</w:t>
      </w:r>
      <w:r w:rsidRPr="00F90545">
        <w:rPr>
          <w:rFonts w:ascii="Garamond" w:hAnsi="Garamond"/>
        </w:rPr>
        <w:br/>
      </w:r>
      <w:r w:rsidRPr="00F90545">
        <w:rPr>
          <w:rFonts w:ascii="Garamond" w:hAnsi="Garamond"/>
          <w:b/>
          <w:bCs/>
        </w:rPr>
        <w:t>MEMBRO:</w:t>
      </w:r>
      <w:r w:rsidRPr="00F90545">
        <w:rPr>
          <w:rFonts w:ascii="Garamond" w:hAnsi="Garamond"/>
        </w:rPr>
        <w:t xml:space="preserve"> SEBASTIÃO IRAN DA COSTA</w:t>
      </w:r>
    </w:p>
    <w:sectPr w:rsidR="00D31DFE" w:rsidRPr="00F90545" w:rsidSect="00371CC6">
      <w:headerReference w:type="default" r:id="rId7"/>
      <w:pgSz w:w="11906" w:h="16838"/>
      <w:pgMar w:top="2693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29A1" w14:textId="77777777" w:rsidR="00291716" w:rsidRDefault="00291716" w:rsidP="00EB5225">
      <w:pPr>
        <w:spacing w:after="0" w:line="240" w:lineRule="auto"/>
      </w:pPr>
      <w:r>
        <w:separator/>
      </w:r>
    </w:p>
  </w:endnote>
  <w:endnote w:type="continuationSeparator" w:id="0">
    <w:p w14:paraId="08EC0067" w14:textId="77777777" w:rsidR="00291716" w:rsidRDefault="00291716" w:rsidP="00EB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8D862" w14:textId="77777777" w:rsidR="00291716" w:rsidRDefault="00291716" w:rsidP="00EB5225">
      <w:pPr>
        <w:spacing w:after="0" w:line="240" w:lineRule="auto"/>
      </w:pPr>
      <w:bookmarkStart w:id="0" w:name="_Hlk186885609"/>
      <w:bookmarkEnd w:id="0"/>
      <w:r>
        <w:separator/>
      </w:r>
    </w:p>
  </w:footnote>
  <w:footnote w:type="continuationSeparator" w:id="0">
    <w:p w14:paraId="17D30A11" w14:textId="77777777" w:rsidR="00291716" w:rsidRDefault="00291716" w:rsidP="00EB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64E" w14:textId="792AFF64" w:rsidR="00EB5225" w:rsidRPr="00D31DFE" w:rsidRDefault="00EB5225" w:rsidP="00782B87">
    <w:pPr>
      <w:ind w:right="-1"/>
      <w:jc w:val="center"/>
      <w:rPr>
        <w:sz w:val="18"/>
        <w:szCs w:val="18"/>
      </w:rPr>
    </w:pPr>
    <w:bookmarkStart w:id="1" w:name="_Hlk155859713"/>
    <w:r w:rsidRPr="00D31DFE">
      <w:rPr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42F10" wp14:editId="0C5992C3">
              <wp:simplePos x="0" y="0"/>
              <wp:positionH relativeFrom="column">
                <wp:posOffset>2310765</wp:posOffset>
              </wp:positionH>
              <wp:positionV relativeFrom="paragraph">
                <wp:posOffset>-268605</wp:posOffset>
              </wp:positionV>
              <wp:extent cx="1009650" cy="781050"/>
              <wp:effectExtent l="0" t="0" r="19050" b="19050"/>
              <wp:wrapNone/>
              <wp:docPr id="10142890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8977AE3" w14:textId="0194A7C7" w:rsidR="00EB5225" w:rsidRDefault="00EB5225" w:rsidP="00782B87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EF527ED" wp14:editId="5E8E3968">
                                <wp:extent cx="676275" cy="507207"/>
                                <wp:effectExtent l="0" t="0" r="0" b="7620"/>
                                <wp:docPr id="556066718" name="Imagem 556066718" descr="Resultado de imagem para logomarca da camara municipal de caiçara do rio do vent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esultado de imagem para logomarca da camara municipal de caiçara do rio do vent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3426" cy="512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D42F1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81.95pt;margin-top:-21.15pt;width:79.5pt;height:61.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" fillcolor="white [3201]" strokecolor="white [3212]" strokeweight=".5pt">
              <v:textbox>
                <w:txbxContent>
                  <w:p w14:paraId="68977AE3" w14:textId="0194A7C7" w:rsidR="00EB5225" w:rsidRDefault="00EB5225" w:rsidP="00782B87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EF527ED" wp14:editId="5E8E3968">
                          <wp:extent cx="676275" cy="507207"/>
                          <wp:effectExtent l="0" t="0" r="0" b="7620"/>
                          <wp:docPr id="556066718" name="Imagem 556066718" descr="Resultado de imagem para logomarca da camara municipal de caiçara do rio do vent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esultado de imagem para logomarca da camara municipal de caiçara do rio do vent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3426" cy="512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3C76DDF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ESTADO DO RIO GRANDE DO NORTE</w:t>
    </w:r>
  </w:p>
  <w:p w14:paraId="04CECE32" w14:textId="77777777" w:rsidR="00EB5225" w:rsidRPr="00D31DFE" w:rsidRDefault="00EB5225" w:rsidP="00371CC6">
    <w:pPr>
      <w:spacing w:after="0" w:line="240" w:lineRule="auto"/>
      <w:jc w:val="center"/>
      <w:rPr>
        <w:b/>
      </w:rPr>
    </w:pPr>
    <w:r w:rsidRPr="00D31DFE">
      <w:rPr>
        <w:b/>
      </w:rPr>
      <w:t>CÂMARA MUNICIPAL DE CAIÇARA DO RIO DO VENTO</w:t>
    </w:r>
  </w:p>
  <w:p w14:paraId="0CC900E6" w14:textId="77777777" w:rsidR="00EB5225" w:rsidRPr="00D31DFE" w:rsidRDefault="00EB5225" w:rsidP="00371CC6">
    <w:pP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CNPJ: 24.528.218/0001-81</w:t>
    </w:r>
  </w:p>
  <w:p w14:paraId="16343BE4" w14:textId="77777777" w:rsidR="00EB5225" w:rsidRPr="00D31DFE" w:rsidRDefault="00EB5225" w:rsidP="00371CC6">
    <w:pPr>
      <w:pBdr>
        <w:bottom w:val="single" w:sz="12" w:space="1" w:color="auto"/>
      </w:pBdr>
      <w:spacing w:after="0" w:line="240" w:lineRule="auto"/>
      <w:jc w:val="center"/>
      <w:rPr>
        <w:sz w:val="12"/>
        <w:szCs w:val="12"/>
      </w:rPr>
    </w:pPr>
    <w:r w:rsidRPr="00D31DFE">
      <w:rPr>
        <w:sz w:val="12"/>
        <w:szCs w:val="12"/>
      </w:rPr>
      <w:t>Rua São Sebastião, SN – Centro – CEP 59.540-000 - FONE (84) 3268-2212</w:t>
    </w:r>
  </w:p>
  <w:bookmarkEnd w:id="1"/>
  <w:p w14:paraId="3A3AA560" w14:textId="77777777" w:rsidR="00EB5225" w:rsidRDefault="00EB5225" w:rsidP="00782B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2119"/>
    <w:multiLevelType w:val="hybridMultilevel"/>
    <w:tmpl w:val="EAF0AA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300D"/>
    <w:multiLevelType w:val="hybridMultilevel"/>
    <w:tmpl w:val="2AD6A334"/>
    <w:lvl w:ilvl="0" w:tplc="A894DEE2">
      <w:start w:val="1"/>
      <w:numFmt w:val="lowerLetter"/>
      <w:lvlText w:val="%1)"/>
      <w:lvlJc w:val="left"/>
      <w:pPr>
        <w:ind w:left="107" w:hanging="20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62CF70">
      <w:numFmt w:val="bullet"/>
      <w:lvlText w:val="•"/>
      <w:lvlJc w:val="left"/>
      <w:pPr>
        <w:ind w:left="529" w:hanging="204"/>
      </w:pPr>
      <w:rPr>
        <w:rFonts w:hint="default"/>
        <w:lang w:val="pt-PT" w:eastAsia="en-US" w:bidi="ar-SA"/>
      </w:rPr>
    </w:lvl>
    <w:lvl w:ilvl="2" w:tplc="814A93E6">
      <w:numFmt w:val="bullet"/>
      <w:lvlText w:val="•"/>
      <w:lvlJc w:val="left"/>
      <w:pPr>
        <w:ind w:left="959" w:hanging="204"/>
      </w:pPr>
      <w:rPr>
        <w:rFonts w:hint="default"/>
        <w:lang w:val="pt-PT" w:eastAsia="en-US" w:bidi="ar-SA"/>
      </w:rPr>
    </w:lvl>
    <w:lvl w:ilvl="3" w:tplc="44C0D352">
      <w:numFmt w:val="bullet"/>
      <w:lvlText w:val="•"/>
      <w:lvlJc w:val="left"/>
      <w:pPr>
        <w:ind w:left="1388" w:hanging="204"/>
      </w:pPr>
      <w:rPr>
        <w:rFonts w:hint="default"/>
        <w:lang w:val="pt-PT" w:eastAsia="en-US" w:bidi="ar-SA"/>
      </w:rPr>
    </w:lvl>
    <w:lvl w:ilvl="4" w:tplc="971A489E">
      <w:numFmt w:val="bullet"/>
      <w:lvlText w:val="•"/>
      <w:lvlJc w:val="left"/>
      <w:pPr>
        <w:ind w:left="1818" w:hanging="204"/>
      </w:pPr>
      <w:rPr>
        <w:rFonts w:hint="default"/>
        <w:lang w:val="pt-PT" w:eastAsia="en-US" w:bidi="ar-SA"/>
      </w:rPr>
    </w:lvl>
    <w:lvl w:ilvl="5" w:tplc="5224C0B0">
      <w:numFmt w:val="bullet"/>
      <w:lvlText w:val="•"/>
      <w:lvlJc w:val="left"/>
      <w:pPr>
        <w:ind w:left="2247" w:hanging="204"/>
      </w:pPr>
      <w:rPr>
        <w:rFonts w:hint="default"/>
        <w:lang w:val="pt-PT" w:eastAsia="en-US" w:bidi="ar-SA"/>
      </w:rPr>
    </w:lvl>
    <w:lvl w:ilvl="6" w:tplc="C78CC6DA">
      <w:numFmt w:val="bullet"/>
      <w:lvlText w:val="•"/>
      <w:lvlJc w:val="left"/>
      <w:pPr>
        <w:ind w:left="2677" w:hanging="204"/>
      </w:pPr>
      <w:rPr>
        <w:rFonts w:hint="default"/>
        <w:lang w:val="pt-PT" w:eastAsia="en-US" w:bidi="ar-SA"/>
      </w:rPr>
    </w:lvl>
    <w:lvl w:ilvl="7" w:tplc="212AAEB2">
      <w:numFmt w:val="bullet"/>
      <w:lvlText w:val="•"/>
      <w:lvlJc w:val="left"/>
      <w:pPr>
        <w:ind w:left="3106" w:hanging="204"/>
      </w:pPr>
      <w:rPr>
        <w:rFonts w:hint="default"/>
        <w:lang w:val="pt-PT" w:eastAsia="en-US" w:bidi="ar-SA"/>
      </w:rPr>
    </w:lvl>
    <w:lvl w:ilvl="8" w:tplc="4E208BD8">
      <w:numFmt w:val="bullet"/>
      <w:lvlText w:val="•"/>
      <w:lvlJc w:val="left"/>
      <w:pPr>
        <w:ind w:left="3536" w:hanging="204"/>
      </w:pPr>
      <w:rPr>
        <w:rFonts w:hint="default"/>
        <w:lang w:val="pt-PT" w:eastAsia="en-US" w:bidi="ar-SA"/>
      </w:rPr>
    </w:lvl>
  </w:abstractNum>
  <w:abstractNum w:abstractNumId="2" w15:restartNumberingAfterBreak="0">
    <w:nsid w:val="49DD6ECE"/>
    <w:multiLevelType w:val="multilevel"/>
    <w:tmpl w:val="397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F4217D"/>
    <w:multiLevelType w:val="multilevel"/>
    <w:tmpl w:val="BD5E6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DE136C"/>
    <w:multiLevelType w:val="multilevel"/>
    <w:tmpl w:val="92E4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372BF"/>
    <w:multiLevelType w:val="multilevel"/>
    <w:tmpl w:val="9C1C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532F4"/>
    <w:multiLevelType w:val="multilevel"/>
    <w:tmpl w:val="F32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B3444"/>
    <w:multiLevelType w:val="multilevel"/>
    <w:tmpl w:val="B634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40377">
    <w:abstractNumId w:val="7"/>
  </w:num>
  <w:num w:numId="2" w16cid:durableId="2094861094">
    <w:abstractNumId w:val="3"/>
  </w:num>
  <w:num w:numId="3" w16cid:durableId="236521011">
    <w:abstractNumId w:val="0"/>
  </w:num>
  <w:num w:numId="4" w16cid:durableId="1623540670">
    <w:abstractNumId w:val="1"/>
  </w:num>
  <w:num w:numId="5" w16cid:durableId="37435821">
    <w:abstractNumId w:val="2"/>
  </w:num>
  <w:num w:numId="6" w16cid:durableId="440564382">
    <w:abstractNumId w:val="6"/>
  </w:num>
  <w:num w:numId="7" w16cid:durableId="512261780">
    <w:abstractNumId w:val="5"/>
  </w:num>
  <w:num w:numId="8" w16cid:durableId="1896432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E"/>
    <w:rsid w:val="0000403C"/>
    <w:rsid w:val="0002161E"/>
    <w:rsid w:val="00026AA2"/>
    <w:rsid w:val="00036DDA"/>
    <w:rsid w:val="000579C1"/>
    <w:rsid w:val="00070EF7"/>
    <w:rsid w:val="00072A57"/>
    <w:rsid w:val="00093509"/>
    <w:rsid w:val="000C4238"/>
    <w:rsid w:val="000D1D42"/>
    <w:rsid w:val="000E2BD0"/>
    <w:rsid w:val="000F3210"/>
    <w:rsid w:val="000F4314"/>
    <w:rsid w:val="000F4B46"/>
    <w:rsid w:val="001020BC"/>
    <w:rsid w:val="001320B2"/>
    <w:rsid w:val="00153FAD"/>
    <w:rsid w:val="00160AF9"/>
    <w:rsid w:val="00184420"/>
    <w:rsid w:val="001B670F"/>
    <w:rsid w:val="001C04BA"/>
    <w:rsid w:val="001D6C6A"/>
    <w:rsid w:val="001D7648"/>
    <w:rsid w:val="00210389"/>
    <w:rsid w:val="0026681F"/>
    <w:rsid w:val="002715C6"/>
    <w:rsid w:val="00291716"/>
    <w:rsid w:val="002947CA"/>
    <w:rsid w:val="002E6430"/>
    <w:rsid w:val="00321F1D"/>
    <w:rsid w:val="00371CC6"/>
    <w:rsid w:val="0038165C"/>
    <w:rsid w:val="003A7A4C"/>
    <w:rsid w:val="003B4A22"/>
    <w:rsid w:val="003E5BA6"/>
    <w:rsid w:val="00401C5B"/>
    <w:rsid w:val="004200A2"/>
    <w:rsid w:val="00425AF9"/>
    <w:rsid w:val="0043434F"/>
    <w:rsid w:val="004843E7"/>
    <w:rsid w:val="00485417"/>
    <w:rsid w:val="004855E0"/>
    <w:rsid w:val="00493A89"/>
    <w:rsid w:val="004B6093"/>
    <w:rsid w:val="00500EE8"/>
    <w:rsid w:val="00513186"/>
    <w:rsid w:val="0053106A"/>
    <w:rsid w:val="00550BDB"/>
    <w:rsid w:val="005913DA"/>
    <w:rsid w:val="005A2E78"/>
    <w:rsid w:val="005A621C"/>
    <w:rsid w:val="005C2061"/>
    <w:rsid w:val="005C47DB"/>
    <w:rsid w:val="005D1ACD"/>
    <w:rsid w:val="00622E6E"/>
    <w:rsid w:val="0068284E"/>
    <w:rsid w:val="0068595B"/>
    <w:rsid w:val="00692A80"/>
    <w:rsid w:val="006C0AFF"/>
    <w:rsid w:val="006C179E"/>
    <w:rsid w:val="006C2775"/>
    <w:rsid w:val="00721F84"/>
    <w:rsid w:val="0072628A"/>
    <w:rsid w:val="00740B25"/>
    <w:rsid w:val="0074581D"/>
    <w:rsid w:val="00782B87"/>
    <w:rsid w:val="00792DE9"/>
    <w:rsid w:val="007A2CAC"/>
    <w:rsid w:val="007A4900"/>
    <w:rsid w:val="007B267B"/>
    <w:rsid w:val="007B49DD"/>
    <w:rsid w:val="007B4F8F"/>
    <w:rsid w:val="007E5641"/>
    <w:rsid w:val="007F40FB"/>
    <w:rsid w:val="00846519"/>
    <w:rsid w:val="0086506F"/>
    <w:rsid w:val="008729B8"/>
    <w:rsid w:val="008908E6"/>
    <w:rsid w:val="008D2B4F"/>
    <w:rsid w:val="008F2DE7"/>
    <w:rsid w:val="00906BE1"/>
    <w:rsid w:val="009159A6"/>
    <w:rsid w:val="00960CAE"/>
    <w:rsid w:val="00962C8D"/>
    <w:rsid w:val="009726D6"/>
    <w:rsid w:val="00983210"/>
    <w:rsid w:val="009A5B2E"/>
    <w:rsid w:val="009C106B"/>
    <w:rsid w:val="009E3351"/>
    <w:rsid w:val="009F0E8C"/>
    <w:rsid w:val="009F14D1"/>
    <w:rsid w:val="00A1021C"/>
    <w:rsid w:val="00A2146F"/>
    <w:rsid w:val="00A32DAC"/>
    <w:rsid w:val="00A341A1"/>
    <w:rsid w:val="00A410C6"/>
    <w:rsid w:val="00A52CA6"/>
    <w:rsid w:val="00A663B4"/>
    <w:rsid w:val="00A7433C"/>
    <w:rsid w:val="00A828ED"/>
    <w:rsid w:val="00A878C1"/>
    <w:rsid w:val="00A91F7F"/>
    <w:rsid w:val="00A962E6"/>
    <w:rsid w:val="00AC5285"/>
    <w:rsid w:val="00AC6D3E"/>
    <w:rsid w:val="00AF4B53"/>
    <w:rsid w:val="00B258E9"/>
    <w:rsid w:val="00B5263E"/>
    <w:rsid w:val="00BA3606"/>
    <w:rsid w:val="00BA382D"/>
    <w:rsid w:val="00BA60E8"/>
    <w:rsid w:val="00BA6836"/>
    <w:rsid w:val="00BF03FF"/>
    <w:rsid w:val="00C00FCD"/>
    <w:rsid w:val="00C31384"/>
    <w:rsid w:val="00C54A4D"/>
    <w:rsid w:val="00C6067D"/>
    <w:rsid w:val="00C8196C"/>
    <w:rsid w:val="00C944FD"/>
    <w:rsid w:val="00CA0D5B"/>
    <w:rsid w:val="00CD0F1A"/>
    <w:rsid w:val="00CD1706"/>
    <w:rsid w:val="00CE2D6F"/>
    <w:rsid w:val="00CE39F6"/>
    <w:rsid w:val="00D17E8B"/>
    <w:rsid w:val="00D31DFE"/>
    <w:rsid w:val="00D44F58"/>
    <w:rsid w:val="00D561D8"/>
    <w:rsid w:val="00D63B4C"/>
    <w:rsid w:val="00D733FB"/>
    <w:rsid w:val="00D76906"/>
    <w:rsid w:val="00D8050A"/>
    <w:rsid w:val="00D81068"/>
    <w:rsid w:val="00D9686B"/>
    <w:rsid w:val="00DA0D0A"/>
    <w:rsid w:val="00DA295C"/>
    <w:rsid w:val="00DB15D1"/>
    <w:rsid w:val="00DB7603"/>
    <w:rsid w:val="00DC2559"/>
    <w:rsid w:val="00DE2A4F"/>
    <w:rsid w:val="00DF1555"/>
    <w:rsid w:val="00DF5635"/>
    <w:rsid w:val="00E14C82"/>
    <w:rsid w:val="00E17C87"/>
    <w:rsid w:val="00E40A88"/>
    <w:rsid w:val="00E41203"/>
    <w:rsid w:val="00E64130"/>
    <w:rsid w:val="00E65C36"/>
    <w:rsid w:val="00EB5225"/>
    <w:rsid w:val="00ED78C0"/>
    <w:rsid w:val="00EE37DD"/>
    <w:rsid w:val="00EE42B1"/>
    <w:rsid w:val="00EF2D29"/>
    <w:rsid w:val="00F01BD4"/>
    <w:rsid w:val="00F431E6"/>
    <w:rsid w:val="00F46CFC"/>
    <w:rsid w:val="00F90545"/>
    <w:rsid w:val="00F95D70"/>
    <w:rsid w:val="00FA14C4"/>
    <w:rsid w:val="00FB00DE"/>
    <w:rsid w:val="00FD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74D33"/>
  <w15:chartTrackingRefBased/>
  <w15:docId w15:val="{9AC48A5E-CAEE-4D27-81D0-8C77E7F3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A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513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B5225"/>
  </w:style>
  <w:style w:type="paragraph" w:styleId="Rodap">
    <w:name w:val="footer"/>
    <w:basedOn w:val="Normal"/>
    <w:link w:val="RodapChar"/>
    <w:uiPriority w:val="99"/>
    <w:unhideWhenUsed/>
    <w:rsid w:val="00EB522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EB5225"/>
  </w:style>
  <w:style w:type="paragraph" w:styleId="PargrafodaLista">
    <w:name w:val="List Paragraph"/>
    <w:basedOn w:val="Normal"/>
    <w:uiPriority w:val="34"/>
    <w:qFormat/>
    <w:rsid w:val="009726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A341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41A1"/>
    <w:pPr>
      <w:widowControl w:val="0"/>
      <w:autoSpaceDE w:val="0"/>
      <w:autoSpaceDN w:val="0"/>
      <w:spacing w:after="0" w:line="240" w:lineRule="auto"/>
      <w:ind w:left="107"/>
    </w:pPr>
    <w:rPr>
      <w:rFonts w:cs="Calibri"/>
      <w:lang w:val="pt-PT"/>
    </w:rPr>
  </w:style>
  <w:style w:type="paragraph" w:styleId="NormalWeb">
    <w:name w:val="Normal (Web)"/>
    <w:basedOn w:val="Normal"/>
    <w:uiPriority w:val="99"/>
    <w:unhideWhenUsed/>
    <w:rsid w:val="00D31D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1DFE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51318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5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Jaerd</dc:creator>
  <cp:keywords/>
  <dc:description/>
  <cp:lastModifiedBy>Jaerd</cp:lastModifiedBy>
  <cp:revision>26</cp:revision>
  <cp:lastPrinted>2025-02-14T18:01:00Z</cp:lastPrinted>
  <dcterms:created xsi:type="dcterms:W3CDTF">2025-02-14T18:00:00Z</dcterms:created>
  <dcterms:modified xsi:type="dcterms:W3CDTF">2025-06-23T03:38:00Z</dcterms:modified>
</cp:coreProperties>
</file>