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DIRETA – DISPENSA DE LICITAÇÃO Nº 0</w:t>
      </w:r>
      <w:r>
        <w:rPr>
          <w:rFonts w:ascii="Arial Narrow" w:hAnsi="Arial Narrow"/>
          <w:b/>
          <w:bCs/>
          <w:color w:val="000000"/>
          <w:sz w:val="22"/>
          <w:szCs w:val="22"/>
        </w:rPr>
        <w:t>21</w:t>
      </w:r>
      <w:r>
        <w:rPr>
          <w:rFonts w:ascii="Arial Narrow" w:hAnsi="Arial Narrow"/>
          <w:b/>
          <w:bCs/>
          <w:color w:val="000000"/>
          <w:sz w:val="22"/>
          <w:szCs w:val="22"/>
        </w:rPr>
        <w:t>/2026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2"/>
          <w:szCs w:val="22"/>
        </w:rPr>
        <w:t>A Câmara Municipal de Caiçara do Rio do Vento/RN manifesta o interesse em obter propostas adicionais de eventuais interessados na contração direta, com base no Art. 75, inciso II, da Lei Federal nº 14.133/21 conforme a seguir delineado: OBJETO: C</w:t>
      </w:r>
      <w:r>
        <w:rPr>
          <w:rFonts w:cs="Arial" w:ascii="Arial Narrow" w:hAnsi="Arial Narrow"/>
          <w:b w:val="false"/>
          <w:bCs w:val="false"/>
          <w:iCs/>
          <w:color w:val="000000"/>
          <w:kern w:val="0"/>
          <w:sz w:val="22"/>
          <w:szCs w:val="22"/>
          <w:shd w:fill="auto" w:val="clear"/>
          <w:lang w:bidi="ar-SA"/>
        </w:rPr>
        <w:t xml:space="preserve">ontratação </w:t>
      </w:r>
      <w:r>
        <w:rPr>
          <w:rFonts w:cs="Arial" w:ascii="Arial Narrow" w:hAnsi="Arial Narrow"/>
          <w:b w:val="false"/>
          <w:bCs w:val="false"/>
          <w:iCs/>
          <w:color w:val="000000"/>
          <w:kern w:val="0"/>
          <w:sz w:val="22"/>
          <w:szCs w:val="22"/>
          <w:shd w:fill="auto" w:val="clear"/>
          <w:lang w:bidi="ar-SA"/>
        </w:rPr>
        <w:t xml:space="preserve">de empresa para a </w:t>
      </w:r>
      <w:r>
        <w:rPr>
          <w:rStyle w:val="Strong"/>
          <w:rFonts w:eastAsia="Times New Roman" w:cs="Times New Roman" w:ascii="Arial Narrow" w:hAnsi="Arial Narrow"/>
          <w:b w:val="false"/>
          <w:bCs/>
          <w:iCs/>
          <w:color w:val="000000"/>
          <w:kern w:val="0"/>
          <w:sz w:val="22"/>
          <w:szCs w:val="22"/>
          <w:shd w:fill="auto" w:val="clear"/>
          <w:lang w:val="pt-BR" w:bidi="ar-SA"/>
        </w:rPr>
        <w:t>Cessão de direitos de uso de programas informatizados que englobem sistemas integrados de Gestão Legislativa, Protocolo Legislativo, Gestão de Assinatura Digital e Gestão Arquivística de Documentos, com prestação de serviços de manutenção corretiva, evolutiva e adaptativa, serviços técnicos, de suporte, implantação do sistema, migração e conversão de dados.</w:t>
      </w:r>
      <w:r>
        <w:rPr>
          <w:rFonts w:eastAsia="Arial Narrow" w:cs="Calibri" w:ascii="Arial Narrow" w:hAnsi="Arial Narrow" w:cstheme="minorHAnsi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 Narrow" w:hAnsi="Arial Narrow"/>
          <w:sz w:val="22"/>
          <w:szCs w:val="22"/>
        </w:rPr>
        <w:t xml:space="preserve"> CRITÉRIO DE JULGAMENTO: Menor Preço. FONTE DE RECURSOS ORÇAMENTÁRIOS E FINANCEIROS: Conforme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2"/>
          <w:szCs w:val="22"/>
        </w:rPr>
        <w:t>e-mail: licitacoescmcrv@gmail.com</w:t>
      </w:r>
      <w:r>
        <w:rPr>
          <w:rFonts w:ascii="Arial Narrow" w:hAnsi="Arial Narrow"/>
          <w:sz w:val="22"/>
          <w:szCs w:val="22"/>
        </w:rPr>
        <w:t xml:space="preserve">. As propostas e a documentação de habilitação </w:t>
      </w:r>
      <w:r>
        <w:rPr>
          <w:rFonts w:ascii="Arial Narrow" w:hAnsi="Arial Narrow"/>
          <w:sz w:val="24"/>
          <w:szCs w:val="24"/>
        </w:rPr>
        <w:t xml:space="preserve">serão recebidas até do dia </w:t>
      </w:r>
      <w:r>
        <w:rPr>
          <w:rFonts w:ascii="Arial Narrow" w:hAnsi="Arial Narrow"/>
          <w:bCs/>
          <w:sz w:val="24"/>
          <w:szCs w:val="24"/>
        </w:rPr>
        <w:t>13</w:t>
      </w:r>
      <w:r>
        <w:rPr>
          <w:rFonts w:ascii="Arial Narrow" w:hAnsi="Arial Narrow"/>
          <w:bCs/>
          <w:sz w:val="24"/>
          <w:szCs w:val="24"/>
        </w:rPr>
        <w:t xml:space="preserve"> de fevereiro de 2026</w:t>
      </w:r>
      <w:r>
        <w:rPr>
          <w:rFonts w:ascii="Arial Narrow" w:hAnsi="Arial Narrow"/>
          <w:sz w:val="24"/>
          <w:szCs w:val="24"/>
        </w:rPr>
        <w:t xml:space="preserve">, encaminhadas preferencialmente pelo e-mail: </w:t>
      </w:r>
      <w:r>
        <w:rPr>
          <w:rStyle w:val="Hyperlink"/>
          <w:rFonts w:ascii="Arial Narrow" w:hAnsi="Arial Narrow"/>
          <w:bCs/>
          <w:sz w:val="24"/>
          <w:szCs w:val="24"/>
        </w:rPr>
        <w:t>licitacoescmcrv@gmail.com</w:t>
      </w:r>
      <w:r>
        <w:rPr>
          <w:rFonts w:ascii="Arial Narrow" w:hAnsi="Arial Narrow"/>
          <w:sz w:val="24"/>
          <w:szCs w:val="24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4"/>
          <w:szCs w:val="24"/>
        </w:rPr>
        <w:t>licitacoescmcrv@gmail.com</w:t>
      </w:r>
      <w:r>
        <w:rPr>
          <w:rFonts w:ascii="Arial Narrow" w:hAnsi="Arial Narrow"/>
          <w:sz w:val="24"/>
          <w:szCs w:val="24"/>
        </w:rPr>
        <w:t xml:space="preserve">. Caiçara do Rio do Vento/RN, </w:t>
      </w:r>
      <w:r>
        <w:rPr>
          <w:rFonts w:ascii="Arial Narrow" w:hAnsi="Arial Narrow"/>
          <w:bCs/>
          <w:sz w:val="24"/>
          <w:szCs w:val="24"/>
        </w:rPr>
        <w:t>10</w:t>
      </w:r>
      <w:r>
        <w:rPr>
          <w:rFonts w:ascii="Arial Narrow" w:hAnsi="Arial Narrow"/>
          <w:bCs/>
          <w:sz w:val="24"/>
          <w:szCs w:val="24"/>
        </w:rPr>
        <w:t xml:space="preserve"> de fevereiro de 2026</w:t>
      </w:r>
      <w:r>
        <w:rPr>
          <w:rFonts w:ascii="Arial Narrow" w:hAnsi="Arial Narrow"/>
          <w:sz w:val="24"/>
          <w:szCs w:val="24"/>
        </w:rPr>
        <w:t xml:space="preserve">. </w:t>
      </w:r>
      <w:r>
        <w:rPr>
          <w:rFonts w:eastAsia="Times New Roman" w:cs="Arial" w:ascii="Arial Narrow" w:hAnsi="Arial Narrow"/>
          <w:b w:val="false"/>
          <w:bCs w:val="false"/>
          <w:sz w:val="24"/>
          <w:szCs w:val="24"/>
        </w:rPr>
        <w:t xml:space="preserve">Watezer Rangel da Câmara </w:t>
      </w:r>
      <w:r>
        <w:rPr>
          <w:rFonts w:ascii="Arial Narrow" w:hAnsi="Arial Narrow"/>
          <w:b w:val="false"/>
          <w:bCs w:val="false"/>
          <w:sz w:val="24"/>
          <w:szCs w:val="24"/>
        </w:rPr>
        <w:t>/Agente de Contratação.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245</Words>
  <Characters>1520</Characters>
  <CharactersWithSpaces>1752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2026-02-12T13:02:27Z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